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AB" w:rsidRDefault="00DB1EAB" w:rsidP="00DB1EAB">
      <w:r>
        <w:rPr>
          <w:noProof/>
        </w:rPr>
        <w:drawing>
          <wp:inline distT="0" distB="0" distL="0" distR="0">
            <wp:extent cx="6400800" cy="800100"/>
            <wp:effectExtent l="0" t="0" r="0" b="0"/>
            <wp:docPr id="1" name="Picture 1" descr="Description: Description: Description: Project Out for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Project Out for Bi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rsidR="00DB1EAB" w:rsidRDefault="00DB1EAB" w:rsidP="00DB1EAB"/>
    <w:tbl>
      <w:tblPr>
        <w:tblW w:w="0" w:type="auto"/>
        <w:tblCellMar>
          <w:left w:w="0" w:type="dxa"/>
          <w:right w:w="0" w:type="dxa"/>
        </w:tblCellMar>
        <w:tblLook w:val="04A0" w:firstRow="1" w:lastRow="0" w:firstColumn="1" w:lastColumn="0" w:noHBand="0" w:noVBand="1"/>
      </w:tblPr>
      <w:tblGrid>
        <w:gridCol w:w="1705"/>
        <w:gridCol w:w="7655"/>
      </w:tblGrid>
      <w:tr w:rsidR="00DB1EAB" w:rsidTr="00DB1EAB">
        <w:trPr>
          <w:trHeight w:val="405"/>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Project:</w:t>
            </w:r>
          </w:p>
        </w:tc>
        <w:tc>
          <w:tcPr>
            <w:tcW w:w="9688" w:type="dxa"/>
            <w:tcMar>
              <w:top w:w="0" w:type="dxa"/>
              <w:left w:w="115" w:type="dxa"/>
              <w:bottom w:w="0" w:type="dxa"/>
              <w:right w:w="115" w:type="dxa"/>
            </w:tcMar>
            <w:hideMark/>
          </w:tcPr>
          <w:p w:rsidR="00DB1EAB" w:rsidRDefault="00DB1EAB">
            <w:pPr>
              <w:rPr>
                <w:rFonts w:ascii="Arial" w:hAnsi="Arial" w:cs="Arial"/>
                <w:b/>
                <w:bCs/>
                <w:sz w:val="20"/>
                <w:szCs w:val="20"/>
              </w:rPr>
            </w:pPr>
            <w:r>
              <w:rPr>
                <w:rFonts w:ascii="Arial" w:hAnsi="Arial" w:cs="Arial"/>
                <w:b/>
                <w:bCs/>
                <w:sz w:val="20"/>
                <w:szCs w:val="20"/>
              </w:rPr>
              <w:t>Rooftop Air Handling Unit Repairs, Plaster Student Union</w:t>
            </w:r>
          </w:p>
        </w:tc>
      </w:tr>
      <w:tr w:rsidR="00DB1EAB" w:rsidTr="00DB1EAB">
        <w:trPr>
          <w:trHeight w:val="450"/>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Location:</w:t>
            </w:r>
          </w:p>
        </w:tc>
        <w:tc>
          <w:tcPr>
            <w:tcW w:w="9688" w:type="dxa"/>
            <w:tcMar>
              <w:top w:w="0" w:type="dxa"/>
              <w:left w:w="115" w:type="dxa"/>
              <w:bottom w:w="0" w:type="dxa"/>
              <w:right w:w="115" w:type="dxa"/>
            </w:tcMar>
            <w:hideMark/>
          </w:tcPr>
          <w:p w:rsidR="00DB1EAB" w:rsidRDefault="00DB1EAB">
            <w:pPr>
              <w:rPr>
                <w:rFonts w:ascii="Arial" w:hAnsi="Arial" w:cs="Arial"/>
                <w:b/>
                <w:bCs/>
                <w:sz w:val="20"/>
                <w:szCs w:val="20"/>
              </w:rPr>
            </w:pPr>
            <w:r>
              <w:rPr>
                <w:rFonts w:ascii="Arial" w:hAnsi="Arial" w:cs="Arial"/>
                <w:sz w:val="20"/>
                <w:szCs w:val="20"/>
              </w:rPr>
              <w:t>Missouri State University Campus, Springfield, Missouri</w:t>
            </w:r>
          </w:p>
        </w:tc>
      </w:tr>
      <w:tr w:rsidR="00DB1EAB" w:rsidTr="00DB1EAB">
        <w:trPr>
          <w:trHeight w:val="648"/>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Pre-bid Date:</w:t>
            </w:r>
          </w:p>
        </w:tc>
        <w:tc>
          <w:tcPr>
            <w:tcW w:w="9688" w:type="dxa"/>
            <w:tcMar>
              <w:top w:w="0" w:type="dxa"/>
              <w:left w:w="115" w:type="dxa"/>
              <w:bottom w:w="0" w:type="dxa"/>
              <w:right w:w="115" w:type="dxa"/>
            </w:tcMar>
            <w:hideMark/>
          </w:tcPr>
          <w:p w:rsidR="00DB1EAB" w:rsidRDefault="00DB1EAB">
            <w:pPr>
              <w:rPr>
                <w:rFonts w:ascii="Arial" w:hAnsi="Arial" w:cs="Arial"/>
                <w:b/>
                <w:bCs/>
                <w:sz w:val="20"/>
                <w:szCs w:val="20"/>
              </w:rPr>
            </w:pPr>
            <w:r>
              <w:rPr>
                <w:rFonts w:ascii="Arial" w:hAnsi="Arial" w:cs="Arial"/>
                <w:b/>
                <w:bCs/>
                <w:sz w:val="20"/>
                <w:szCs w:val="20"/>
              </w:rPr>
              <w:t>August 29, 2018, 2:00 PM,</w:t>
            </w:r>
          </w:p>
          <w:p w:rsidR="00DB1EAB" w:rsidRDefault="00DB1EAB">
            <w:pPr>
              <w:rPr>
                <w:rFonts w:ascii="Arial" w:hAnsi="Arial" w:cs="Arial"/>
                <w:b/>
                <w:bCs/>
                <w:sz w:val="20"/>
                <w:szCs w:val="20"/>
              </w:rPr>
            </w:pPr>
            <w:r>
              <w:rPr>
                <w:rFonts w:ascii="Arial" w:hAnsi="Arial" w:cs="Arial"/>
                <w:sz w:val="20"/>
                <w:szCs w:val="20"/>
              </w:rPr>
              <w:t>Burgess House – Planning, Design &amp; Construction Conference Room</w:t>
            </w:r>
          </w:p>
        </w:tc>
      </w:tr>
      <w:tr w:rsidR="00DB1EAB" w:rsidTr="00DB1EAB">
        <w:trPr>
          <w:trHeight w:val="720"/>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Bid Date:</w:t>
            </w:r>
          </w:p>
        </w:tc>
        <w:tc>
          <w:tcPr>
            <w:tcW w:w="9688" w:type="dxa"/>
            <w:tcMar>
              <w:top w:w="0" w:type="dxa"/>
              <w:left w:w="115" w:type="dxa"/>
              <w:bottom w:w="0" w:type="dxa"/>
              <w:right w:w="115" w:type="dxa"/>
            </w:tcMar>
            <w:hideMark/>
          </w:tcPr>
          <w:p w:rsidR="00DB1EAB" w:rsidRDefault="00DB1EAB">
            <w:pPr>
              <w:rPr>
                <w:rFonts w:ascii="Arial" w:hAnsi="Arial" w:cs="Arial"/>
                <w:sz w:val="20"/>
                <w:szCs w:val="20"/>
              </w:rPr>
            </w:pPr>
            <w:r>
              <w:rPr>
                <w:rFonts w:ascii="Arial" w:hAnsi="Arial" w:cs="Arial"/>
                <w:b/>
                <w:bCs/>
                <w:sz w:val="20"/>
                <w:szCs w:val="20"/>
              </w:rPr>
              <w:t>September 11, 2018, 2:00 PM,</w:t>
            </w:r>
          </w:p>
          <w:p w:rsidR="00DB1EAB" w:rsidRDefault="00DB1EAB">
            <w:pPr>
              <w:rPr>
                <w:rFonts w:ascii="Arial" w:hAnsi="Arial" w:cs="Arial"/>
                <w:b/>
                <w:bCs/>
                <w:sz w:val="20"/>
                <w:szCs w:val="20"/>
              </w:rPr>
            </w:pPr>
            <w:r>
              <w:rPr>
                <w:rFonts w:ascii="Arial" w:hAnsi="Arial" w:cs="Arial"/>
                <w:sz w:val="20"/>
                <w:szCs w:val="20"/>
              </w:rPr>
              <w:t>Burgess House – Planning, Design &amp; Construction Conference Room</w:t>
            </w:r>
          </w:p>
        </w:tc>
      </w:tr>
      <w:tr w:rsidR="00DB1EAB" w:rsidTr="00DB1EAB">
        <w:trPr>
          <w:trHeight w:val="504"/>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Estimate:</w:t>
            </w:r>
          </w:p>
        </w:tc>
        <w:tc>
          <w:tcPr>
            <w:tcW w:w="9688" w:type="dxa"/>
            <w:tcMar>
              <w:top w:w="0" w:type="dxa"/>
              <w:left w:w="115" w:type="dxa"/>
              <w:bottom w:w="0" w:type="dxa"/>
              <w:right w:w="115" w:type="dxa"/>
            </w:tcMar>
            <w:hideMark/>
          </w:tcPr>
          <w:p w:rsidR="00DB1EAB" w:rsidRDefault="00DB1EAB">
            <w:pPr>
              <w:rPr>
                <w:rFonts w:ascii="Arial" w:hAnsi="Arial" w:cs="Arial"/>
                <w:b/>
                <w:bCs/>
                <w:sz w:val="20"/>
                <w:szCs w:val="20"/>
              </w:rPr>
            </w:pPr>
            <w:r>
              <w:rPr>
                <w:rFonts w:ascii="Arial" w:hAnsi="Arial" w:cs="Arial"/>
                <w:b/>
                <w:bCs/>
                <w:sz w:val="20"/>
                <w:szCs w:val="20"/>
              </w:rPr>
              <w:t>$230,000.00</w:t>
            </w:r>
          </w:p>
        </w:tc>
      </w:tr>
      <w:tr w:rsidR="00DB1EAB" w:rsidTr="00DB1EAB">
        <w:trPr>
          <w:trHeight w:val="504"/>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Project Manager:</w:t>
            </w:r>
          </w:p>
        </w:tc>
        <w:tc>
          <w:tcPr>
            <w:tcW w:w="9688" w:type="dxa"/>
            <w:tcMar>
              <w:top w:w="0" w:type="dxa"/>
              <w:left w:w="115" w:type="dxa"/>
              <w:bottom w:w="0" w:type="dxa"/>
              <w:right w:w="115" w:type="dxa"/>
            </w:tcMar>
            <w:hideMark/>
          </w:tcPr>
          <w:p w:rsidR="00DB1EAB" w:rsidRDefault="00DB1EAB">
            <w:pPr>
              <w:keepNext/>
              <w:snapToGrid w:val="0"/>
              <w:rPr>
                <w:rFonts w:ascii="Arial" w:hAnsi="Arial" w:cs="Arial"/>
                <w:b/>
                <w:bCs/>
                <w:sz w:val="20"/>
                <w:szCs w:val="20"/>
              </w:rPr>
            </w:pPr>
            <w:r>
              <w:rPr>
                <w:rFonts w:ascii="Arial" w:hAnsi="Arial" w:cs="Arial"/>
                <w:b/>
                <w:bCs/>
                <w:sz w:val="20"/>
                <w:szCs w:val="20"/>
              </w:rPr>
              <w:t>Michael Mardis</w:t>
            </w:r>
          </w:p>
        </w:tc>
      </w:tr>
      <w:tr w:rsidR="00DB1EAB" w:rsidTr="00DB1EAB">
        <w:trPr>
          <w:trHeight w:val="504"/>
        </w:trPr>
        <w:tc>
          <w:tcPr>
            <w:tcW w:w="1937" w:type="dxa"/>
            <w:tcMar>
              <w:top w:w="0" w:type="dxa"/>
              <w:left w:w="115" w:type="dxa"/>
              <w:bottom w:w="0" w:type="dxa"/>
              <w:right w:w="115" w:type="dxa"/>
            </w:tcMar>
          </w:tcPr>
          <w:p w:rsidR="00DB1EAB" w:rsidRDefault="00DB1EAB">
            <w:pPr>
              <w:keepNext/>
              <w:snapToGrid w:val="0"/>
              <w:jc w:val="right"/>
              <w:rPr>
                <w:rFonts w:ascii="Arial" w:hAnsi="Arial" w:cs="Arial"/>
                <w:b/>
                <w:bCs/>
                <w:sz w:val="20"/>
                <w:szCs w:val="20"/>
              </w:rPr>
            </w:pPr>
            <w:r>
              <w:rPr>
                <w:rFonts w:ascii="Arial" w:hAnsi="Arial" w:cs="Arial"/>
                <w:b/>
                <w:bCs/>
                <w:sz w:val="20"/>
                <w:szCs w:val="20"/>
              </w:rPr>
              <w:t>Project Description:</w:t>
            </w:r>
          </w:p>
          <w:p w:rsidR="00DB1EAB" w:rsidRDefault="00DB1EAB">
            <w:pPr>
              <w:jc w:val="right"/>
              <w:rPr>
                <w:rFonts w:ascii="Arial" w:hAnsi="Arial" w:cs="Arial"/>
                <w:b/>
                <w:bCs/>
                <w:sz w:val="20"/>
                <w:szCs w:val="20"/>
              </w:rPr>
            </w:pPr>
          </w:p>
        </w:tc>
        <w:tc>
          <w:tcPr>
            <w:tcW w:w="9688" w:type="dxa"/>
            <w:tcMar>
              <w:top w:w="0" w:type="dxa"/>
              <w:left w:w="115" w:type="dxa"/>
              <w:bottom w:w="0" w:type="dxa"/>
              <w:right w:w="115" w:type="dxa"/>
            </w:tcMar>
          </w:tcPr>
          <w:p w:rsidR="00DB1EAB" w:rsidRDefault="00DB1EAB">
            <w:pPr>
              <w:rPr>
                <w:rFonts w:ascii="Arial" w:hAnsi="Arial" w:cs="Arial"/>
                <w:b/>
                <w:bCs/>
                <w:sz w:val="20"/>
                <w:szCs w:val="20"/>
              </w:rPr>
            </w:pPr>
            <w:r>
              <w:rPr>
                <w:rFonts w:ascii="Arial" w:hAnsi="Arial" w:cs="Arial"/>
                <w:b/>
                <w:bCs/>
                <w:sz w:val="20"/>
                <w:szCs w:val="20"/>
              </w:rPr>
              <w:t>The air handling unit on the roof of Plaster Student Union requires repairs. The project includes replacing the existing north and south steam coils, chilled water coils and providing a new fan array system. The onsite work is required to commence and be completed during MSU's Christmas Break, December 14, 2018 through January 9, 2019.</w:t>
            </w:r>
          </w:p>
          <w:p w:rsidR="00DB1EAB" w:rsidRDefault="00DB1EAB">
            <w:pPr>
              <w:rPr>
                <w:rFonts w:ascii="Arial" w:hAnsi="Arial" w:cs="Arial"/>
                <w:b/>
                <w:bCs/>
                <w:sz w:val="20"/>
                <w:szCs w:val="20"/>
                <w:highlight w:val="yellow"/>
              </w:rPr>
            </w:pPr>
          </w:p>
        </w:tc>
      </w:tr>
      <w:tr w:rsidR="00DB1EAB" w:rsidTr="00DB1EAB">
        <w:trPr>
          <w:trHeight w:val="855"/>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Plans &amp; Project Manual Available:</w:t>
            </w:r>
          </w:p>
        </w:tc>
        <w:tc>
          <w:tcPr>
            <w:tcW w:w="9688" w:type="dxa"/>
            <w:tcMar>
              <w:top w:w="0" w:type="dxa"/>
              <w:left w:w="115" w:type="dxa"/>
              <w:bottom w:w="0" w:type="dxa"/>
              <w:right w:w="115" w:type="dxa"/>
            </w:tcMar>
          </w:tcPr>
          <w:p w:rsidR="00DB1EAB" w:rsidRDefault="00DB1EAB">
            <w:pPr>
              <w:rPr>
                <w:rFonts w:ascii="Arial" w:hAnsi="Arial" w:cs="Arial"/>
                <w:b/>
                <w:bCs/>
                <w:sz w:val="20"/>
                <w:szCs w:val="20"/>
              </w:rPr>
            </w:pPr>
            <w:r>
              <w:rPr>
                <w:rFonts w:ascii="Arial" w:hAnsi="Arial" w:cs="Arial"/>
                <w:sz w:val="20"/>
                <w:szCs w:val="20"/>
              </w:rPr>
              <w:t xml:space="preserve">Plans &amp; project manual may be picked up on </w:t>
            </w:r>
            <w:r>
              <w:rPr>
                <w:rFonts w:ascii="Arial" w:hAnsi="Arial" w:cs="Arial"/>
                <w:b/>
                <w:bCs/>
                <w:sz w:val="20"/>
                <w:szCs w:val="20"/>
              </w:rPr>
              <w:t>August 28, 2018,</w:t>
            </w:r>
            <w:r>
              <w:rPr>
                <w:rFonts w:ascii="Arial" w:hAnsi="Arial" w:cs="Arial"/>
                <w:sz w:val="20"/>
                <w:szCs w:val="20"/>
              </w:rPr>
              <w:t xml:space="preserve"> at the Planning, Design &amp; Construction office, 736 S. National, Springfield, Missouri. Anyone requesting plans to be shipped must provide shipping account information. The University is unable to incur these charges.  </w:t>
            </w:r>
          </w:p>
          <w:p w:rsidR="00DB1EAB" w:rsidRDefault="00DB1EAB">
            <w:pPr>
              <w:rPr>
                <w:rFonts w:ascii="Arial" w:hAnsi="Arial" w:cs="Arial"/>
                <w:b/>
                <w:bCs/>
                <w:sz w:val="20"/>
                <w:szCs w:val="20"/>
              </w:rPr>
            </w:pPr>
          </w:p>
        </w:tc>
      </w:tr>
      <w:tr w:rsidR="00DB1EAB" w:rsidTr="00DB1EAB">
        <w:trPr>
          <w:trHeight w:val="630"/>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Deposit:</w:t>
            </w:r>
          </w:p>
        </w:tc>
        <w:tc>
          <w:tcPr>
            <w:tcW w:w="9688" w:type="dxa"/>
            <w:tcMar>
              <w:top w:w="0" w:type="dxa"/>
              <w:left w:w="115" w:type="dxa"/>
              <w:bottom w:w="0" w:type="dxa"/>
              <w:right w:w="115" w:type="dxa"/>
            </w:tcMar>
            <w:hideMark/>
          </w:tcPr>
          <w:p w:rsidR="00DB1EAB" w:rsidRDefault="00DB1EAB">
            <w:pPr>
              <w:rPr>
                <w:rFonts w:ascii="Arial" w:hAnsi="Arial" w:cs="Arial"/>
                <w:b/>
                <w:bCs/>
                <w:sz w:val="20"/>
                <w:szCs w:val="20"/>
              </w:rPr>
            </w:pPr>
            <w:r>
              <w:rPr>
                <w:rFonts w:ascii="Arial" w:hAnsi="Arial" w:cs="Arial"/>
                <w:sz w:val="20"/>
                <w:szCs w:val="20"/>
              </w:rPr>
              <w:t xml:space="preserve">There is a </w:t>
            </w:r>
            <w:r>
              <w:rPr>
                <w:rFonts w:ascii="Arial" w:hAnsi="Arial" w:cs="Arial"/>
                <w:b/>
                <w:bCs/>
                <w:sz w:val="20"/>
                <w:szCs w:val="20"/>
              </w:rPr>
              <w:t>$25.00</w:t>
            </w:r>
            <w:r>
              <w:rPr>
                <w:rFonts w:ascii="Arial" w:hAnsi="Arial" w:cs="Arial"/>
                <w:sz w:val="20"/>
                <w:szCs w:val="20"/>
              </w:rPr>
              <w:t xml:space="preserve"> refundable deposit check required for this project. Please make checks payable to Missouri State University. Cash will not be accepted.</w:t>
            </w:r>
          </w:p>
        </w:tc>
      </w:tr>
      <w:tr w:rsidR="00DB1EAB" w:rsidTr="00DB1EAB">
        <w:trPr>
          <w:trHeight w:val="504"/>
        </w:trPr>
        <w:tc>
          <w:tcPr>
            <w:tcW w:w="1937" w:type="dxa"/>
            <w:tcMar>
              <w:top w:w="0" w:type="dxa"/>
              <w:left w:w="115" w:type="dxa"/>
              <w:bottom w:w="0" w:type="dxa"/>
              <w:right w:w="115" w:type="dxa"/>
            </w:tcMar>
            <w:hideMark/>
          </w:tcPr>
          <w:p w:rsidR="00DB1EAB" w:rsidRDefault="00DB1EAB">
            <w:pPr>
              <w:jc w:val="right"/>
              <w:rPr>
                <w:rFonts w:ascii="Arial" w:hAnsi="Arial" w:cs="Arial"/>
                <w:b/>
                <w:bCs/>
                <w:sz w:val="20"/>
                <w:szCs w:val="20"/>
              </w:rPr>
            </w:pPr>
            <w:r>
              <w:rPr>
                <w:rFonts w:ascii="Arial" w:hAnsi="Arial" w:cs="Arial"/>
                <w:b/>
                <w:bCs/>
                <w:sz w:val="20"/>
                <w:szCs w:val="20"/>
              </w:rPr>
              <w:t>Website Access:</w:t>
            </w:r>
          </w:p>
        </w:tc>
        <w:tc>
          <w:tcPr>
            <w:tcW w:w="9688" w:type="dxa"/>
            <w:tcMar>
              <w:top w:w="0" w:type="dxa"/>
              <w:left w:w="115" w:type="dxa"/>
              <w:bottom w:w="0" w:type="dxa"/>
              <w:right w:w="115" w:type="dxa"/>
            </w:tcMar>
            <w:hideMark/>
          </w:tcPr>
          <w:p w:rsidR="00DB1EAB" w:rsidRDefault="00DB1EAB">
            <w:pPr>
              <w:snapToGrid w:val="0"/>
              <w:ind w:left="1920" w:hanging="1920"/>
              <w:rPr>
                <w:rFonts w:ascii="Arial" w:hAnsi="Arial" w:cs="Arial"/>
                <w:sz w:val="20"/>
                <w:szCs w:val="20"/>
              </w:rPr>
            </w:pPr>
            <w:r>
              <w:rPr>
                <w:rFonts w:ascii="Arial" w:hAnsi="Arial" w:cs="Arial"/>
                <w:sz w:val="20"/>
                <w:szCs w:val="20"/>
              </w:rPr>
              <w:t xml:space="preserve">Electronic sets of plans and project manual are available at </w:t>
            </w:r>
            <w:hyperlink r:id="rId6" w:history="1">
              <w:r>
                <w:rPr>
                  <w:rStyle w:val="Hyperlink"/>
                  <w:rFonts w:ascii="Arial" w:hAnsi="Arial" w:cs="Arial"/>
                  <w:color w:val="0000FF"/>
                  <w:sz w:val="20"/>
                  <w:szCs w:val="20"/>
                </w:rPr>
                <w:t>https://plans.missouristate.edu/</w:t>
              </w:r>
            </w:hyperlink>
            <w:r>
              <w:rPr>
                <w:rFonts w:ascii="Arial" w:hAnsi="Arial" w:cs="Arial"/>
                <w:sz w:val="20"/>
                <w:szCs w:val="20"/>
              </w:rPr>
              <w:t xml:space="preserve">. </w:t>
            </w:r>
          </w:p>
        </w:tc>
      </w:tr>
      <w:tr w:rsidR="00DB1EAB" w:rsidTr="00DB1EAB">
        <w:tc>
          <w:tcPr>
            <w:tcW w:w="1937" w:type="dxa"/>
            <w:tcMar>
              <w:top w:w="0" w:type="dxa"/>
              <w:left w:w="108" w:type="dxa"/>
              <w:bottom w:w="0" w:type="dxa"/>
              <w:right w:w="108" w:type="dxa"/>
            </w:tcMar>
            <w:hideMark/>
          </w:tcPr>
          <w:p w:rsidR="00DB1EAB" w:rsidRDefault="00DB1EAB">
            <w:pPr>
              <w:snapToGrid w:val="0"/>
              <w:jc w:val="right"/>
              <w:rPr>
                <w:rFonts w:ascii="Arial" w:hAnsi="Arial" w:cs="Arial"/>
                <w:b/>
                <w:bCs/>
                <w:color w:val="000000"/>
                <w:sz w:val="20"/>
                <w:szCs w:val="20"/>
              </w:rPr>
            </w:pPr>
            <w:r>
              <w:rPr>
                <w:rFonts w:ascii="Arial" w:hAnsi="Arial" w:cs="Arial"/>
                <w:b/>
                <w:bCs/>
                <w:color w:val="000000"/>
                <w:sz w:val="20"/>
                <w:szCs w:val="20"/>
              </w:rPr>
              <w:t>Parking:</w:t>
            </w:r>
          </w:p>
        </w:tc>
        <w:tc>
          <w:tcPr>
            <w:tcW w:w="9688" w:type="dxa"/>
            <w:tcMar>
              <w:top w:w="0" w:type="dxa"/>
              <w:left w:w="108" w:type="dxa"/>
              <w:bottom w:w="0" w:type="dxa"/>
              <w:right w:w="108" w:type="dxa"/>
            </w:tcMar>
            <w:hideMark/>
          </w:tcPr>
          <w:p w:rsidR="00DB1EAB" w:rsidRDefault="00DB1EAB">
            <w:pPr>
              <w:snapToGrid w:val="0"/>
              <w:jc w:val="both"/>
              <w:rPr>
                <w:rFonts w:ascii="Arial" w:hAnsi="Arial" w:cs="Arial"/>
                <w:sz w:val="20"/>
                <w:szCs w:val="20"/>
              </w:rPr>
            </w:pPr>
            <w:r>
              <w:rPr>
                <w:rFonts w:ascii="Arial" w:hAnsi="Arial" w:cs="Arial"/>
                <w:sz w:val="20"/>
                <w:szCs w:val="20"/>
              </w:rPr>
              <w:t xml:space="preserve">A pre-bid parking permit has been provided within the project manual for your use.  Depending on the pre-bid itinerary, parking may be made available at the Burgess House or near the construction site.  The Burgess House has a very small parking lot.  When attending a pre-bid or bid opening, if the lot is full, there are meters across the street on the University campus. The visitor/metered parking area is located to the south of Bear Boulevard on Florence Avenue and the adjacent Bookstore parking lot. Please be aware that vehicles parked outside of the designated areas identified within the pre-bid parking permit or within a metered parking spot will be ticketed.  A ticket could also be issued if the parking permit is not displayed as directed. The city of Springfield will issue tickets to cars parked on the neighborhood streets. </w:t>
            </w:r>
          </w:p>
        </w:tc>
      </w:tr>
    </w:tbl>
    <w:p w:rsidR="00DB1EAB" w:rsidRDefault="00DB1EAB" w:rsidP="00DB1EAB">
      <w:pPr>
        <w:snapToGrid w:val="0"/>
        <w:jc w:val="both"/>
        <w:rPr>
          <w:rFonts w:ascii="Arial" w:hAnsi="Arial" w:cs="Arial"/>
          <w:b/>
          <w:bCs/>
          <w:color w:val="000000"/>
          <w:sz w:val="18"/>
          <w:szCs w:val="18"/>
        </w:rPr>
      </w:pPr>
    </w:p>
    <w:p w:rsidR="00DB1EAB" w:rsidRDefault="00DB1EAB" w:rsidP="00DB1EAB">
      <w:pPr>
        <w:snapToGrid w:val="0"/>
        <w:jc w:val="both"/>
        <w:rPr>
          <w:rFonts w:ascii="Arial" w:hAnsi="Arial" w:cs="Arial"/>
          <w:b/>
          <w:bCs/>
          <w:color w:val="000000"/>
          <w:sz w:val="18"/>
          <w:szCs w:val="18"/>
        </w:rPr>
      </w:pPr>
    </w:p>
    <w:p w:rsidR="00DB1EAB" w:rsidRDefault="00DB1EAB" w:rsidP="00DB1EAB">
      <w:pPr>
        <w:snapToGrid w:val="0"/>
        <w:jc w:val="both"/>
        <w:rPr>
          <w:rFonts w:ascii="Arial" w:hAnsi="Arial" w:cs="Arial"/>
          <w:b/>
          <w:bCs/>
          <w:color w:val="000000"/>
          <w:sz w:val="18"/>
          <w:szCs w:val="18"/>
        </w:rPr>
      </w:pPr>
    </w:p>
    <w:p w:rsidR="00DB1EAB" w:rsidRDefault="00DB1EAB" w:rsidP="00DB1EAB">
      <w:pPr>
        <w:snapToGrid w:val="0"/>
        <w:jc w:val="both"/>
        <w:rPr>
          <w:rFonts w:ascii="Arial" w:hAnsi="Arial" w:cs="Arial"/>
          <w:b/>
          <w:bCs/>
          <w:color w:val="80151B"/>
          <w:sz w:val="18"/>
          <w:szCs w:val="18"/>
        </w:rPr>
      </w:pPr>
      <w:r>
        <w:rPr>
          <w:rFonts w:ascii="Arial" w:hAnsi="Arial" w:cs="Arial"/>
          <w:b/>
          <w:bCs/>
          <w:color w:val="000000"/>
          <w:sz w:val="18"/>
          <w:szCs w:val="18"/>
        </w:rPr>
        <w:t xml:space="preserve">Please Note:  In the event that the University is closed due to inclement weather or other unforeseen circumstances beyond our control, all scheduled pre-bid meetings and bid openings will be postponed until the same time on the next business day that the University is open. To verify any closure of the University, please visit the homepage at:  </w:t>
      </w:r>
      <w:hyperlink r:id="rId7" w:history="1">
        <w:r>
          <w:rPr>
            <w:rStyle w:val="Hyperlink"/>
            <w:rFonts w:ascii="Arial" w:hAnsi="Arial" w:cs="Arial"/>
            <w:b/>
            <w:bCs/>
            <w:color w:val="000000"/>
            <w:sz w:val="18"/>
            <w:szCs w:val="18"/>
          </w:rPr>
          <w:t>www.missouristate.edu</w:t>
        </w:r>
      </w:hyperlink>
    </w:p>
    <w:p w:rsidR="00DB1EAB" w:rsidRDefault="00DB1EAB" w:rsidP="00DB1EAB">
      <w:pPr>
        <w:snapToGrid w:val="0"/>
        <w:jc w:val="both"/>
        <w:rPr>
          <w:rFonts w:ascii="Arial" w:hAnsi="Arial" w:cs="Arial"/>
          <w:b/>
          <w:bCs/>
          <w:color w:val="80151B"/>
          <w:sz w:val="18"/>
          <w:szCs w:val="18"/>
        </w:rPr>
      </w:pPr>
    </w:p>
    <w:p w:rsidR="00486B46" w:rsidRDefault="00486B46">
      <w:bookmarkStart w:id="0" w:name="_GoBack"/>
      <w:bookmarkEnd w:id="0"/>
    </w:p>
    <w:sectPr w:rsidR="0048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AB"/>
    <w:rsid w:val="00486B46"/>
    <w:rsid w:val="00DB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58D87-D682-43E1-9AB5-C9E7590A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s.missouristate.edu/" TargetMode="External"/><Relationship Id="rId5" Type="http://schemas.openxmlformats.org/officeDocument/2006/relationships/image" Target="cid:image001.jpg@01D3A0E6.EACDBB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Brittany L</dc:creator>
  <cp:keywords/>
  <dc:description/>
  <cp:lastModifiedBy>Buttram, Brittany L</cp:lastModifiedBy>
  <cp:revision>1</cp:revision>
  <dcterms:created xsi:type="dcterms:W3CDTF">2018-08-28T18:15:00Z</dcterms:created>
  <dcterms:modified xsi:type="dcterms:W3CDTF">2018-08-28T18:16:00Z</dcterms:modified>
</cp:coreProperties>
</file>